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77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515"/>
        <w:gridCol w:w="3969"/>
      </w:tblGrid>
      <w:tr w:rsidR="00FE4775" w:rsidTr="00567B80">
        <w:trPr>
          <w:trHeight w:val="2400"/>
        </w:trPr>
        <w:tc>
          <w:tcPr>
            <w:tcW w:w="3155" w:type="dxa"/>
          </w:tcPr>
          <w:p w:rsidR="00FE4775" w:rsidRDefault="00FE4775" w:rsidP="00567B80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515" w:type="dxa"/>
          </w:tcPr>
          <w:p w:rsidR="00FE4775" w:rsidRDefault="00FE4775" w:rsidP="00567B80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FE4775" w:rsidRDefault="00FE4775" w:rsidP="00567B80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FE4775" w:rsidRDefault="00FE4775" w:rsidP="00567B8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>
              <w:t xml:space="preserve"> </w:t>
            </w:r>
            <w:r w:rsidRPr="00084AD2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C64115" w:rsidRDefault="00C64115" w:rsidP="00AE4C2D">
      <w:pPr>
        <w:spacing w:line="280" w:lineRule="exact"/>
        <w:rPr>
          <w:bCs/>
          <w:sz w:val="28"/>
          <w:szCs w:val="28"/>
        </w:rPr>
      </w:pPr>
      <w:bookmarkStart w:id="0" w:name="_GoBack"/>
      <w:bookmarkEnd w:id="0"/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96F8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302</w:t>
            </w:r>
            <w:r w:rsidR="00D96F82">
              <w:rPr>
                <w:color w:val="000000"/>
              </w:rPr>
              <w:t> 601 754,82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B734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1 364 340 289,73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576774">
            <w:pPr>
              <w:rPr>
                <w:color w:val="000000"/>
              </w:rPr>
            </w:pPr>
            <w:r>
              <w:rPr>
                <w:color w:val="000000"/>
              </w:rPr>
              <w:t>1 364 641 454,94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06CC" w:rsidP="006C5C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525 063 684,11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FF165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FF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000 2 02 25216 00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156E50">
            <w:pPr>
              <w:jc w:val="both"/>
              <w:rPr>
                <w:color w:val="000000"/>
              </w:rPr>
            </w:pPr>
            <w:r w:rsidRPr="00FF165D">
              <w:rPr>
                <w:color w:val="000000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Default="007B15B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35 186 667,24</w:t>
            </w:r>
          </w:p>
        </w:tc>
      </w:tr>
      <w:tr w:rsidR="00FF165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FF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000 2 02 25216 14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156E50">
            <w:pPr>
              <w:jc w:val="both"/>
              <w:rPr>
                <w:color w:val="000000"/>
              </w:rPr>
            </w:pPr>
            <w:r w:rsidRPr="00FF165D">
              <w:rPr>
                <w:color w:val="000000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Default="007B15B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35 186 667,24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8 364 774,06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97 977 022,38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B05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574 189</w:t>
            </w:r>
            <w:r w:rsidR="00B05B97">
              <w:rPr>
                <w:color w:val="000000"/>
              </w:rPr>
              <w:t> 494,69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330 598</w:t>
            </w:r>
            <w:r w:rsidR="00EC0AB0">
              <w:rPr>
                <w:color w:val="000000"/>
              </w:rPr>
              <w:t> 857,22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330 598 857,22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775</w:t>
            </w:r>
            <w:r w:rsidR="00EC0AB0">
              <w:rPr>
                <w:color w:val="000000"/>
              </w:rPr>
              <w:t> 513,35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C0AB0">
              <w:rPr>
                <w:color w:val="000000"/>
              </w:rPr>
              <w:t> 546,32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35F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</w:t>
            </w:r>
            <w:r w:rsidR="000135FE">
              <w:rPr>
                <w:color w:val="000000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23 786</w:t>
            </w:r>
            <w:r w:rsidR="00EC0AB0">
              <w:rPr>
                <w:color w:val="000000"/>
              </w:rPr>
              <w:t> 736,12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</w:t>
            </w:r>
            <w:r w:rsidR="0052669B">
              <w:rPr>
                <w:color w:val="000000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</w:t>
            </w:r>
            <w:r w:rsidRPr="00156E50">
              <w:rPr>
                <w:color w:val="000000"/>
              </w:rPr>
              <w:lastRenderedPageBreak/>
              <w:t>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5 617</w:t>
            </w:r>
            <w:r w:rsidR="00EC0AB0">
              <w:rPr>
                <w:color w:val="000000"/>
              </w:rPr>
              <w:t> 847,78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9 577</w:t>
            </w:r>
            <w:r w:rsidR="00EC0AB0">
              <w:rPr>
                <w:color w:val="000000"/>
              </w:rPr>
              <w:t> 895,25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3 002 178,05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на осуществление ежемесячной денежной выплаты, назначаемой в случае рождения третьего </w:t>
            </w:r>
            <w:r w:rsidRPr="00156E50">
              <w:rPr>
                <w:color w:val="000000"/>
              </w:rPr>
              <w:lastRenderedPageBreak/>
              <w:t>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</w:t>
            </w:r>
            <w:r w:rsidR="00EC0AB0">
              <w:rPr>
                <w:color w:val="000000"/>
              </w:rPr>
              <w:t>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</w:t>
            </w:r>
            <w:r w:rsidRPr="00156E50">
              <w:rPr>
                <w:color w:val="000000"/>
              </w:rPr>
              <w:lastRenderedPageBreak/>
              <w:t>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2 207</w:t>
            </w:r>
            <w:r>
              <w:rPr>
                <w:color w:val="000000"/>
              </w:rPr>
              <w:t>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</w:t>
            </w:r>
            <w:r w:rsidR="00EC0AB0">
              <w:rPr>
                <w:color w:val="000000"/>
              </w:rPr>
              <w:t>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</w:t>
            </w:r>
            <w:r w:rsidR="00EC0AB0">
              <w:rPr>
                <w:color w:val="000000"/>
              </w:rPr>
              <w:t> 735,88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FE4775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66EF7" w:rsidP="00EF1B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1 666 942 044,55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36" w:rsidRDefault="00A54B36" w:rsidP="00BB43A6">
      <w:r>
        <w:separator/>
      </w:r>
    </w:p>
  </w:endnote>
  <w:endnote w:type="continuationSeparator" w:id="0">
    <w:p w:rsidR="00A54B36" w:rsidRDefault="00A54B36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B36" w:rsidRDefault="00A54B36" w:rsidP="00BB43A6">
      <w:r>
        <w:separator/>
      </w:r>
    </w:p>
  </w:footnote>
  <w:footnote w:type="continuationSeparator" w:id="0">
    <w:p w:rsidR="00A54B36" w:rsidRDefault="00A54B36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EC0AB0" w:rsidRDefault="00EC0A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775">
          <w:rPr>
            <w:noProof/>
          </w:rPr>
          <w:t>12</w:t>
        </w:r>
        <w:r>
          <w:fldChar w:fldCharType="end"/>
        </w:r>
      </w:p>
    </w:sdtContent>
  </w:sdt>
  <w:p w:rsidR="00EC0AB0" w:rsidRDefault="00EC0A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5"/>
    <w:rsid w:val="000135FE"/>
    <w:rsid w:val="00022572"/>
    <w:rsid w:val="0005236A"/>
    <w:rsid w:val="00061D49"/>
    <w:rsid w:val="000A3853"/>
    <w:rsid w:val="000B3629"/>
    <w:rsid w:val="000B7D07"/>
    <w:rsid w:val="00107F70"/>
    <w:rsid w:val="00130309"/>
    <w:rsid w:val="001378A1"/>
    <w:rsid w:val="00140396"/>
    <w:rsid w:val="00140D85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A1DE0"/>
    <w:rsid w:val="001A26A9"/>
    <w:rsid w:val="001B04C5"/>
    <w:rsid w:val="001C4E7C"/>
    <w:rsid w:val="001D23BA"/>
    <w:rsid w:val="00211895"/>
    <w:rsid w:val="00223678"/>
    <w:rsid w:val="00224B1B"/>
    <w:rsid w:val="00237828"/>
    <w:rsid w:val="00243D78"/>
    <w:rsid w:val="002866B0"/>
    <w:rsid w:val="002C39FF"/>
    <w:rsid w:val="002D1157"/>
    <w:rsid w:val="00327B71"/>
    <w:rsid w:val="00341088"/>
    <w:rsid w:val="0037378F"/>
    <w:rsid w:val="003749B9"/>
    <w:rsid w:val="003B6DCC"/>
    <w:rsid w:val="003D5558"/>
    <w:rsid w:val="003F3FE6"/>
    <w:rsid w:val="003F6708"/>
    <w:rsid w:val="00400BF1"/>
    <w:rsid w:val="004010C1"/>
    <w:rsid w:val="00404F66"/>
    <w:rsid w:val="00431D17"/>
    <w:rsid w:val="00444FCA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727FF"/>
    <w:rsid w:val="00575A6E"/>
    <w:rsid w:val="00576774"/>
    <w:rsid w:val="0059122E"/>
    <w:rsid w:val="005927C7"/>
    <w:rsid w:val="005A09E7"/>
    <w:rsid w:val="005A3578"/>
    <w:rsid w:val="005D068A"/>
    <w:rsid w:val="005E093C"/>
    <w:rsid w:val="005E10D3"/>
    <w:rsid w:val="005E4BF7"/>
    <w:rsid w:val="00600BBD"/>
    <w:rsid w:val="006027D1"/>
    <w:rsid w:val="00606209"/>
    <w:rsid w:val="00636831"/>
    <w:rsid w:val="00690643"/>
    <w:rsid w:val="00697A2E"/>
    <w:rsid w:val="006B510C"/>
    <w:rsid w:val="006C5CB2"/>
    <w:rsid w:val="006C7658"/>
    <w:rsid w:val="006E2E12"/>
    <w:rsid w:val="00706CF2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762A"/>
    <w:rsid w:val="008330FE"/>
    <w:rsid w:val="00837101"/>
    <w:rsid w:val="008535CB"/>
    <w:rsid w:val="0085739B"/>
    <w:rsid w:val="00887297"/>
    <w:rsid w:val="00890DC2"/>
    <w:rsid w:val="00895742"/>
    <w:rsid w:val="00897A83"/>
    <w:rsid w:val="008A1E07"/>
    <w:rsid w:val="00902791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5D92"/>
    <w:rsid w:val="00AA6D12"/>
    <w:rsid w:val="00AD72D6"/>
    <w:rsid w:val="00AE4C2D"/>
    <w:rsid w:val="00B05B97"/>
    <w:rsid w:val="00B37F47"/>
    <w:rsid w:val="00B44E1D"/>
    <w:rsid w:val="00B734EE"/>
    <w:rsid w:val="00B7787D"/>
    <w:rsid w:val="00B90D00"/>
    <w:rsid w:val="00BB43A6"/>
    <w:rsid w:val="00BD02FB"/>
    <w:rsid w:val="00BD4BF6"/>
    <w:rsid w:val="00BE0D98"/>
    <w:rsid w:val="00C3223D"/>
    <w:rsid w:val="00C64115"/>
    <w:rsid w:val="00C73B17"/>
    <w:rsid w:val="00C91B98"/>
    <w:rsid w:val="00CA45B9"/>
    <w:rsid w:val="00CA7479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2DBD"/>
    <w:rsid w:val="00ED192D"/>
    <w:rsid w:val="00ED71DD"/>
    <w:rsid w:val="00EE128E"/>
    <w:rsid w:val="00EF1B76"/>
    <w:rsid w:val="00F1797A"/>
    <w:rsid w:val="00F422B6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C2691"/>
    <w:rsid w:val="00FD2F50"/>
    <w:rsid w:val="00FD63DB"/>
    <w:rsid w:val="00FE4775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E4BD6-BF1B-4DC0-8733-51D32A79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6D5B8-D393-456D-967B-CFD92DF0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12</Pages>
  <Words>3513</Words>
  <Characters>20025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142</cp:revision>
  <cp:lastPrinted>2023-01-25T05:25:00Z</cp:lastPrinted>
  <dcterms:created xsi:type="dcterms:W3CDTF">2020-06-09T12:08:00Z</dcterms:created>
  <dcterms:modified xsi:type="dcterms:W3CDTF">2023-01-31T13:20:00Z</dcterms:modified>
</cp:coreProperties>
</file>